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16936" w14:textId="77777777" w:rsidR="00970C9E" w:rsidRPr="00317615" w:rsidRDefault="00970C9E" w:rsidP="00970C9E">
      <w:pPr>
        <w:pStyle w:val="Overskrift1"/>
        <w:rPr>
          <w:lang w:val="en-US"/>
        </w:rPr>
      </w:pPr>
      <w:bookmarkStart w:id="0" w:name="_Toc216790816"/>
      <w:r>
        <w:rPr>
          <w:lang w:val="en-US"/>
        </w:rPr>
        <w:t>Annex</w:t>
      </w:r>
      <w:r w:rsidRPr="00317615">
        <w:rPr>
          <w:lang w:val="en-US"/>
        </w:rPr>
        <w:t xml:space="preserve"> 3 Price and Payment Terms</w:t>
      </w:r>
      <w:bookmarkEnd w:id="0"/>
    </w:p>
    <w:p w14:paraId="0F4DFDE2" w14:textId="77777777" w:rsidR="00970C9E" w:rsidRPr="00317615" w:rsidRDefault="00970C9E" w:rsidP="00970C9E">
      <w:pPr>
        <w:pStyle w:val="Overskrift2"/>
        <w:rPr>
          <w:lang w:val="en-US"/>
        </w:rPr>
      </w:pPr>
      <w:bookmarkStart w:id="1" w:name="price-provisions"/>
      <w:r w:rsidRPr="00317615">
        <w:rPr>
          <w:lang w:val="en-US"/>
        </w:rPr>
        <w:t>Price Provisions</w:t>
      </w:r>
    </w:p>
    <w:p w14:paraId="13C6B64E" w14:textId="1D667945" w:rsidR="00DE3C6C" w:rsidRDefault="7699183A" w:rsidP="00970C9E">
      <w:pPr>
        <w:rPr>
          <w:lang w:val="en-US"/>
        </w:rPr>
      </w:pPr>
      <w:bookmarkStart w:id="2" w:name="_Hlk218776065"/>
      <w:r w:rsidRPr="7699183A">
        <w:rPr>
          <w:lang w:val="en-US"/>
        </w:rPr>
        <w:t>All prices are stated in NOK</w:t>
      </w:r>
      <w:r w:rsidR="00236423">
        <w:rPr>
          <w:lang w:val="en-US"/>
        </w:rPr>
        <w:t>, Euro or Dollar</w:t>
      </w:r>
      <w:r w:rsidRPr="7699183A">
        <w:rPr>
          <w:lang w:val="en-US"/>
        </w:rPr>
        <w:t xml:space="preserve"> excl. VAT, and </w:t>
      </w:r>
      <w:bookmarkEnd w:id="2"/>
      <w:r w:rsidRPr="7699183A">
        <w:rPr>
          <w:lang w:val="en-US"/>
        </w:rPr>
        <w:t>shall include all costs associated with the delivery, such as freight, surcharges, travel, service, documentation, toll charges, parking etc., administration, overtime compensation, taxes, duties and similar. No administrative surcharges or invoice fees are accepted on invoices during the agreement period</w:t>
      </w:r>
      <w:r w:rsidR="00DE3C6C">
        <w:rPr>
          <w:lang w:val="en-US"/>
        </w:rPr>
        <w:t>.</w:t>
      </w:r>
      <w:r w:rsidR="00DE3C6C" w:rsidRPr="00DE3C6C">
        <w:rPr>
          <w:lang w:val="en-US"/>
        </w:rPr>
        <w:t xml:space="preserve"> All prices shall be stated in </w:t>
      </w:r>
      <w:r w:rsidR="00520264">
        <w:rPr>
          <w:lang w:val="en-US"/>
        </w:rPr>
        <w:t>NOK.</w:t>
      </w:r>
      <w:r w:rsidR="00DE3C6C" w:rsidRPr="00DE3C6C">
        <w:rPr>
          <w:lang w:val="en-US"/>
        </w:rPr>
        <w:t xml:space="preserve"> Prices are fixed for the duration of the delivery period.</w:t>
      </w:r>
    </w:p>
    <w:p w14:paraId="1819CEDB" w14:textId="4BACFF2E" w:rsidR="00DE3C6C" w:rsidRDefault="00DE3C6C" w:rsidP="00DE3C6C">
      <w:pPr>
        <w:rPr>
          <w:lang w:val="en-US"/>
        </w:rPr>
      </w:pPr>
      <w:r>
        <w:rPr>
          <w:lang w:val="en-US"/>
        </w:rPr>
        <w:t>T</w:t>
      </w:r>
      <w:r w:rsidRPr="00DE3C6C">
        <w:rPr>
          <w:lang w:val="en-US"/>
        </w:rPr>
        <w:t xml:space="preserve">he Tenderer shall provide a total fixed price for the complete </w:t>
      </w:r>
      <w:r w:rsidR="00C6190A">
        <w:rPr>
          <w:lang w:val="en-US"/>
        </w:rPr>
        <w:t>R</w:t>
      </w:r>
      <w:r w:rsidR="00C6190A" w:rsidRPr="00C6190A">
        <w:rPr>
          <w:lang w:val="en-US"/>
        </w:rPr>
        <w:t>obot-based Directed Energy Deposition (DED) system</w:t>
      </w:r>
      <w:r w:rsidR="003059AD">
        <w:rPr>
          <w:lang w:val="en-US"/>
        </w:rPr>
        <w:t xml:space="preserve"> </w:t>
      </w:r>
      <w:r w:rsidRPr="00DE3C6C">
        <w:rPr>
          <w:lang w:val="en-US"/>
        </w:rPr>
        <w:t>as described in Annex 1 (Requirements Specification) and Annex 1A. The price shall include all hardware, software,</w:t>
      </w:r>
      <w:r>
        <w:rPr>
          <w:lang w:val="en-US"/>
        </w:rPr>
        <w:t xml:space="preserve"> </w:t>
      </w:r>
      <w:r w:rsidRPr="00DE3C6C">
        <w:rPr>
          <w:lang w:val="en-US"/>
        </w:rPr>
        <w:t>accessories, documentation, shipping, and any other costs necessary for a complete and functional delivery in</w:t>
      </w:r>
      <w:r w:rsidR="00061E3C">
        <w:rPr>
          <w:lang w:val="en-US"/>
        </w:rPr>
        <w:t xml:space="preserve"> </w:t>
      </w:r>
      <w:r w:rsidRPr="00DE3C6C">
        <w:rPr>
          <w:lang w:val="en-US"/>
        </w:rPr>
        <w:t>accordance with the specifications.</w:t>
      </w:r>
      <w:r w:rsidR="00AA01D2">
        <w:rPr>
          <w:lang w:val="en-US"/>
        </w:rPr>
        <w:t xml:space="preserve"> For price posts used on a yearly basis, such as but not limited to, warranty and service agreements, the prices may be subject to adjustments. </w:t>
      </w:r>
    </w:p>
    <w:p w14:paraId="1EB28600" w14:textId="5CCDF8C8" w:rsidR="00061E3C" w:rsidRPr="00A654D4" w:rsidRDefault="00061E3C" w:rsidP="00061E3C">
      <w:pPr>
        <w:pStyle w:val="NormalWeb"/>
        <w:rPr>
          <w:rFonts w:asciiTheme="minorHAnsi" w:hAnsiTheme="minorHAnsi" w:cstheme="minorHAnsi"/>
          <w:sz w:val="22"/>
          <w:szCs w:val="22"/>
          <w:lang w:val="en-GB"/>
        </w:rPr>
      </w:pPr>
      <w:r w:rsidRPr="00A654D4">
        <w:rPr>
          <w:rFonts w:asciiTheme="minorHAnsi" w:hAnsiTheme="minorHAnsi" w:cstheme="minorHAnsi"/>
          <w:sz w:val="22"/>
          <w:szCs w:val="22"/>
          <w:lang w:val="en-GB"/>
        </w:rPr>
        <w:t>The adjustment shall track the percentage change in Eurostat's</w:t>
      </w:r>
      <w:r w:rsidRPr="00A654D4">
        <w:rPr>
          <w:rFonts w:asciiTheme="minorHAnsi" w:hAnsiTheme="minorHAnsi" w:cstheme="minorHAnsi"/>
          <w:sz w:val="22"/>
          <w:szCs w:val="22"/>
          <w:lang w:val="en-GB"/>
        </w:rPr>
        <w:br/>
        <w:t xml:space="preserve">"Producer Price Index, industry (excluding construction), NACE Rev.2 C28 – Manufacture of machinery and equipment </w:t>
      </w:r>
      <w:proofErr w:type="spellStart"/>
      <w:r w:rsidRPr="00A654D4">
        <w:rPr>
          <w:rFonts w:asciiTheme="minorHAnsi" w:hAnsiTheme="minorHAnsi" w:cstheme="minorHAnsi"/>
          <w:sz w:val="22"/>
          <w:szCs w:val="22"/>
          <w:lang w:val="en-GB"/>
        </w:rPr>
        <w:t>n.e.c.</w:t>
      </w:r>
      <w:proofErr w:type="spellEnd"/>
      <w:r w:rsidRPr="00A654D4">
        <w:rPr>
          <w:rFonts w:asciiTheme="minorHAnsi" w:hAnsiTheme="minorHAnsi" w:cstheme="minorHAnsi"/>
          <w:sz w:val="22"/>
          <w:szCs w:val="22"/>
          <w:lang w:val="en-GB"/>
        </w:rPr>
        <w:t>, domestic market, Euro area" (Eurostat dataset sts_inppd_m, the "Index").</w:t>
      </w:r>
    </w:p>
    <w:p w14:paraId="36DF6385" w14:textId="35A5FF47" w:rsidR="00061E3C" w:rsidRPr="00A654D4" w:rsidRDefault="00061E3C" w:rsidP="00061E3C">
      <w:pPr>
        <w:pStyle w:val="NormalWeb"/>
        <w:rPr>
          <w:rFonts w:asciiTheme="minorHAnsi" w:hAnsiTheme="minorHAnsi" w:cstheme="minorHAnsi"/>
          <w:sz w:val="22"/>
          <w:szCs w:val="22"/>
          <w:lang w:val="en-GB"/>
        </w:rPr>
      </w:pPr>
      <w:r w:rsidRPr="00A654D4">
        <w:rPr>
          <w:rFonts w:asciiTheme="minorHAnsi" w:hAnsiTheme="minorHAnsi" w:cstheme="minorHAnsi"/>
          <w:sz w:val="22"/>
          <w:szCs w:val="22"/>
          <w:lang w:val="en-GB"/>
        </w:rPr>
        <w:t>The base index is the Index value for the month of contract</w:t>
      </w:r>
      <w:r w:rsidRPr="00A654D4">
        <w:rPr>
          <w:rFonts w:asciiTheme="minorHAnsi" w:hAnsiTheme="minorHAnsi" w:cstheme="minorHAnsi"/>
          <w:sz w:val="22"/>
          <w:szCs w:val="22"/>
          <w:lang w:val="en-GB"/>
        </w:rPr>
        <w:br/>
        <w:t>signature. The adjusted price is calculated as:</w:t>
      </w:r>
    </w:p>
    <w:p w14:paraId="338023AF" w14:textId="0A0804E4" w:rsidR="00061E3C" w:rsidRPr="00A654D4" w:rsidRDefault="00061E3C" w:rsidP="00061E3C">
      <w:pPr>
        <w:pStyle w:val="NormalWeb"/>
        <w:rPr>
          <w:rFonts w:asciiTheme="minorHAnsi" w:hAnsiTheme="minorHAnsi" w:cstheme="minorHAnsi"/>
          <w:sz w:val="22"/>
          <w:szCs w:val="22"/>
          <w:lang w:val="en-GB"/>
        </w:rPr>
      </w:pPr>
      <w:proofErr w:type="spellStart"/>
      <w:r w:rsidRPr="00A654D4">
        <w:rPr>
          <w:rFonts w:asciiTheme="minorHAnsi" w:hAnsiTheme="minorHAnsi" w:cstheme="minorHAnsi"/>
          <w:sz w:val="22"/>
          <w:szCs w:val="22"/>
          <w:lang w:val="en-GB"/>
        </w:rPr>
        <w:t>P_new</w:t>
      </w:r>
      <w:proofErr w:type="spellEnd"/>
      <w:r w:rsidRPr="00A654D4">
        <w:rPr>
          <w:rFonts w:asciiTheme="minorHAnsi" w:hAnsiTheme="minorHAnsi" w:cstheme="minorHAnsi"/>
          <w:sz w:val="22"/>
          <w:szCs w:val="22"/>
          <w:lang w:val="en-GB"/>
        </w:rPr>
        <w:t xml:space="preserve"> = P0 × (</w:t>
      </w:r>
      <w:proofErr w:type="spellStart"/>
      <w:r w:rsidRPr="00A654D4">
        <w:rPr>
          <w:rFonts w:asciiTheme="minorHAnsi" w:hAnsiTheme="minorHAnsi" w:cstheme="minorHAnsi"/>
          <w:sz w:val="22"/>
          <w:szCs w:val="22"/>
          <w:lang w:val="en-GB"/>
        </w:rPr>
        <w:t>Ij</w:t>
      </w:r>
      <w:proofErr w:type="spellEnd"/>
      <w:r w:rsidRPr="00A654D4">
        <w:rPr>
          <w:rFonts w:asciiTheme="minorHAnsi" w:hAnsiTheme="minorHAnsi" w:cstheme="minorHAnsi"/>
          <w:sz w:val="22"/>
          <w:szCs w:val="22"/>
          <w:lang w:val="en-GB"/>
        </w:rPr>
        <w:t xml:space="preserve"> / I0)</w:t>
      </w:r>
    </w:p>
    <w:p w14:paraId="0B9A5BFB" w14:textId="64CDF249" w:rsidR="00061E3C" w:rsidRPr="00A654D4" w:rsidRDefault="00061E3C" w:rsidP="00061E3C">
      <w:pPr>
        <w:pStyle w:val="NormalWeb"/>
        <w:rPr>
          <w:rFonts w:asciiTheme="minorHAnsi" w:hAnsiTheme="minorHAnsi" w:cstheme="minorHAnsi"/>
          <w:sz w:val="22"/>
          <w:szCs w:val="22"/>
          <w:lang w:val="en-GB"/>
        </w:rPr>
      </w:pPr>
      <w:r w:rsidRPr="00A654D4">
        <w:rPr>
          <w:rFonts w:asciiTheme="minorHAnsi" w:hAnsiTheme="minorHAnsi" w:cstheme="minorHAnsi"/>
          <w:sz w:val="22"/>
          <w:szCs w:val="22"/>
          <w:lang w:val="en-GB"/>
        </w:rPr>
        <w:t>where</w:t>
      </w:r>
      <w:r w:rsidRPr="00A654D4">
        <w:rPr>
          <w:rFonts w:asciiTheme="minorHAnsi" w:hAnsiTheme="minorHAnsi" w:cstheme="minorHAnsi"/>
          <w:sz w:val="22"/>
          <w:szCs w:val="22"/>
          <w:lang w:val="en-GB"/>
        </w:rPr>
        <w:br/>
        <w:t>P0 = the agreed option price at contract signature</w:t>
      </w:r>
      <w:r w:rsidRPr="00A654D4">
        <w:rPr>
          <w:rFonts w:asciiTheme="minorHAnsi" w:hAnsiTheme="minorHAnsi" w:cstheme="minorHAnsi"/>
          <w:sz w:val="22"/>
          <w:szCs w:val="22"/>
          <w:lang w:val="en-GB"/>
        </w:rPr>
        <w:br/>
        <w:t>I0 = the Index value for the month of signature</w:t>
      </w:r>
      <w:r w:rsidRPr="00A654D4">
        <w:rPr>
          <w:rFonts w:asciiTheme="minorHAnsi" w:hAnsiTheme="minorHAnsi" w:cstheme="minorHAnsi"/>
          <w:sz w:val="22"/>
          <w:szCs w:val="22"/>
          <w:lang w:val="en-GB"/>
        </w:rPr>
        <w:br/>
      </w:r>
      <w:proofErr w:type="spellStart"/>
      <w:r w:rsidRPr="00A654D4">
        <w:rPr>
          <w:rFonts w:asciiTheme="minorHAnsi" w:hAnsiTheme="minorHAnsi" w:cstheme="minorHAnsi"/>
          <w:sz w:val="22"/>
          <w:szCs w:val="22"/>
          <w:lang w:val="en-GB"/>
        </w:rPr>
        <w:t>Ij</w:t>
      </w:r>
      <w:proofErr w:type="spellEnd"/>
      <w:r w:rsidRPr="00A654D4">
        <w:rPr>
          <w:rFonts w:asciiTheme="minorHAnsi" w:hAnsiTheme="minorHAnsi" w:cstheme="minorHAnsi"/>
          <w:sz w:val="22"/>
          <w:szCs w:val="22"/>
          <w:lang w:val="en-GB"/>
        </w:rPr>
        <w:t xml:space="preserve"> = the Index value for the month three (3) months prior to the adjustment date</w:t>
      </w:r>
    </w:p>
    <w:p w14:paraId="430AEF82" w14:textId="177D8DE2" w:rsidR="00C6190A" w:rsidRDefault="00C6190A" w:rsidP="00DE3C6C">
      <w:pPr>
        <w:rPr>
          <w:lang w:val="en-US"/>
        </w:rPr>
      </w:pPr>
      <w:r>
        <w:rPr>
          <w:lang w:val="en-US"/>
        </w:rPr>
        <w:t>Prices are specified in annex 3a.</w:t>
      </w:r>
    </w:p>
    <w:p w14:paraId="533EE62E" w14:textId="77777777" w:rsidR="00970C9E" w:rsidRPr="00317615" w:rsidRDefault="00970C9E" w:rsidP="00970C9E">
      <w:pPr>
        <w:pStyle w:val="Overskrift2"/>
        <w:rPr>
          <w:lang w:val="en-US"/>
        </w:rPr>
      </w:pPr>
      <w:bookmarkStart w:id="3" w:name="invoicing"/>
      <w:bookmarkEnd w:id="1"/>
      <w:r w:rsidRPr="00317615">
        <w:rPr>
          <w:lang w:val="en-US"/>
        </w:rPr>
        <w:t>Invoicing</w:t>
      </w:r>
    </w:p>
    <w:p w14:paraId="2F1161C2" w14:textId="77777777" w:rsidR="00970C9E" w:rsidRPr="00317615" w:rsidRDefault="00970C9E" w:rsidP="00970C9E">
      <w:pPr>
        <w:rPr>
          <w:lang w:val="en-US"/>
        </w:rPr>
      </w:pPr>
      <w:r w:rsidRPr="00317615">
        <w:rPr>
          <w:lang w:val="en-US"/>
        </w:rPr>
        <w:t>The Supplier shall invoice the Contracting Authority in accordance with the payment schedule with 30 days payment terms. If delivery is delayed, or other activities linked to the payment schedule are delayed, invoicing cannot take place until activities underlying the payment schedule have been performed.</w:t>
      </w:r>
    </w:p>
    <w:p w14:paraId="48E00A4C" w14:textId="77777777" w:rsidR="00970C9E" w:rsidRPr="00317615" w:rsidRDefault="00970C9E" w:rsidP="00970C9E">
      <w:pPr>
        <w:pStyle w:val="Overskrift2"/>
        <w:rPr>
          <w:lang w:val="en-US"/>
        </w:rPr>
      </w:pPr>
      <w:bookmarkStart w:id="4" w:name="invoice-address"/>
      <w:bookmarkEnd w:id="3"/>
      <w:r w:rsidRPr="00317615">
        <w:rPr>
          <w:lang w:val="en-US"/>
        </w:rPr>
        <w:t>Invoice Address</w:t>
      </w:r>
    </w:p>
    <w:p w14:paraId="55F7CFA3" w14:textId="77777777" w:rsidR="00970C9E" w:rsidRPr="00317615" w:rsidRDefault="00970C9E" w:rsidP="00970C9E">
      <w:pPr>
        <w:rPr>
          <w:lang w:val="en-US"/>
        </w:rPr>
      </w:pPr>
      <w:r w:rsidRPr="00317615">
        <w:rPr>
          <w:lang w:val="en-US"/>
        </w:rPr>
        <w:t xml:space="preserve">Invoice address for electronic invoice: - EHF: NO974767880 - </w:t>
      </w:r>
      <w:proofErr w:type="spellStart"/>
      <w:r w:rsidRPr="00317615">
        <w:rPr>
          <w:lang w:val="en-US"/>
        </w:rPr>
        <w:t>NTNU</w:t>
      </w:r>
      <w:proofErr w:type="spellEnd"/>
      <w:r w:rsidRPr="00317615">
        <w:rPr>
          <w:lang w:val="en-US"/>
        </w:rPr>
        <w:t xml:space="preserve"> </w:t>
      </w:r>
      <w:proofErr w:type="spellStart"/>
      <w:r w:rsidRPr="00317615">
        <w:rPr>
          <w:lang w:val="en-US"/>
        </w:rPr>
        <w:t>Peppol</w:t>
      </w:r>
      <w:proofErr w:type="spellEnd"/>
      <w:r w:rsidRPr="00317615">
        <w:rPr>
          <w:lang w:val="en-US"/>
        </w:rPr>
        <w:t>: 0192:974767880</w:t>
      </w:r>
    </w:p>
    <w:p w14:paraId="1EE58BBD" w14:textId="77777777" w:rsidR="00970C9E" w:rsidRPr="00317615" w:rsidRDefault="00970C9E" w:rsidP="00970C9E">
      <w:pPr>
        <w:rPr>
          <w:lang w:val="en-US"/>
        </w:rPr>
      </w:pPr>
      <w:r w:rsidRPr="00317615">
        <w:rPr>
          <w:lang w:val="en-US"/>
        </w:rPr>
        <w:t>For more information about requirements for electronic invoices or requirements for foreign suppliers: https://www.ntnu.no/kontakt/faktura</w:t>
      </w:r>
    </w:p>
    <w:p w14:paraId="672E9E3C" w14:textId="77777777" w:rsidR="00970C9E" w:rsidRPr="00317615" w:rsidRDefault="00970C9E" w:rsidP="00970C9E">
      <w:pPr>
        <w:pStyle w:val="Overskrift2"/>
        <w:rPr>
          <w:lang w:val="en-US"/>
        </w:rPr>
      </w:pPr>
      <w:bookmarkStart w:id="5" w:name="requirements-for-invoice-marking"/>
      <w:bookmarkEnd w:id="4"/>
      <w:r w:rsidRPr="00317615">
        <w:rPr>
          <w:lang w:val="en-US"/>
        </w:rPr>
        <w:lastRenderedPageBreak/>
        <w:t>Requirements for Invoice Marking</w:t>
      </w:r>
    </w:p>
    <w:p w14:paraId="02795611" w14:textId="77777777" w:rsidR="00970C9E" w:rsidRPr="00317615" w:rsidRDefault="00970C9E" w:rsidP="00970C9E">
      <w:pPr>
        <w:rPr>
          <w:lang w:val="en-US"/>
        </w:rPr>
      </w:pPr>
      <w:r w:rsidRPr="00317615">
        <w:rPr>
          <w:lang w:val="en-US"/>
        </w:rPr>
        <w:t xml:space="preserve">Invoices shall meet the following </w:t>
      </w:r>
      <w:proofErr w:type="gramStart"/>
      <w:r w:rsidRPr="00317615">
        <w:rPr>
          <w:lang w:val="en-US"/>
        </w:rPr>
        <w:t>requirements;</w:t>
      </w:r>
      <w:proofErr w:type="gramEnd"/>
      <w:r w:rsidRPr="00317615">
        <w:rPr>
          <w:lang w:val="en-US"/>
        </w:rPr>
        <w:t xml:space="preserve"> invoices that do not satisfy the requirements will be returned to the payee:</w:t>
      </w:r>
    </w:p>
    <w:p w14:paraId="03E77DBB" w14:textId="77777777" w:rsidR="00970C9E" w:rsidRPr="00317615" w:rsidRDefault="00970C9E" w:rsidP="003F57D3">
      <w:pPr>
        <w:numPr>
          <w:ilvl w:val="0"/>
          <w:numId w:val="1"/>
        </w:numPr>
        <w:spacing w:after="80"/>
        <w:ind w:hanging="482"/>
        <w:rPr>
          <w:lang w:val="en-US"/>
        </w:rPr>
      </w:pPr>
      <w:r w:rsidRPr="00317615">
        <w:rPr>
          <w:lang w:val="en-US"/>
        </w:rPr>
        <w:t xml:space="preserve">Invoice must be machine-addressed to </w:t>
      </w:r>
      <w:proofErr w:type="spellStart"/>
      <w:r w:rsidRPr="00317615">
        <w:rPr>
          <w:lang w:val="en-US"/>
        </w:rPr>
        <w:t>NTNU</w:t>
      </w:r>
      <w:proofErr w:type="spellEnd"/>
      <w:r w:rsidRPr="00317615">
        <w:rPr>
          <w:lang w:val="en-US"/>
        </w:rPr>
        <w:t>.</w:t>
      </w:r>
    </w:p>
    <w:p w14:paraId="62CF2136" w14:textId="77777777" w:rsidR="00970C9E" w:rsidRDefault="00970C9E" w:rsidP="003F57D3">
      <w:pPr>
        <w:numPr>
          <w:ilvl w:val="0"/>
          <w:numId w:val="1"/>
        </w:numPr>
        <w:spacing w:after="80"/>
        <w:ind w:hanging="482"/>
      </w:pPr>
      <w:r w:rsidRPr="00317615">
        <w:rPr>
          <w:lang w:val="en-US"/>
        </w:rPr>
        <w:t xml:space="preserve">All invoices must contain information in accordance with the Bookkeeping Regulations (lovdata.no). Invoices not meeting formal requirements for invoices will be returned. </w:t>
      </w:r>
      <w:r>
        <w:t xml:space="preserve">See: formal </w:t>
      </w:r>
      <w:proofErr w:type="spellStart"/>
      <w:r>
        <w:t>requirements</w:t>
      </w:r>
      <w:proofErr w:type="spellEnd"/>
      <w:r>
        <w:t xml:space="preserve"> for </w:t>
      </w:r>
      <w:proofErr w:type="spellStart"/>
      <w:r>
        <w:t>invoice</w:t>
      </w:r>
      <w:proofErr w:type="spellEnd"/>
      <w:r>
        <w:t xml:space="preserve"> - sales </w:t>
      </w:r>
      <w:proofErr w:type="spellStart"/>
      <w:r>
        <w:t>document</w:t>
      </w:r>
      <w:proofErr w:type="spellEnd"/>
      <w:r>
        <w:t xml:space="preserve"> (altinn.no)</w:t>
      </w:r>
    </w:p>
    <w:p w14:paraId="3F3A00E1" w14:textId="77777777" w:rsidR="00970C9E" w:rsidRPr="00317615" w:rsidRDefault="00970C9E" w:rsidP="003F57D3">
      <w:pPr>
        <w:numPr>
          <w:ilvl w:val="0"/>
          <w:numId w:val="1"/>
        </w:numPr>
        <w:spacing w:after="80"/>
        <w:ind w:hanging="482"/>
        <w:rPr>
          <w:lang w:val="en-US"/>
        </w:rPr>
      </w:pPr>
      <w:r w:rsidRPr="00317615">
        <w:rPr>
          <w:lang w:val="en-US"/>
        </w:rPr>
        <w:t>Invoice must have a reference to a valid purchase order number (e.g. 6000xxxxx). If no purchase order number is provided, reference must be made to a cost center. This is to avoid delay or risk of being sent to the wrong first recipient.</w:t>
      </w:r>
    </w:p>
    <w:p w14:paraId="2F40945A" w14:textId="77777777" w:rsidR="00970C9E" w:rsidRPr="00317615" w:rsidRDefault="00970C9E" w:rsidP="003F57D3">
      <w:pPr>
        <w:numPr>
          <w:ilvl w:val="0"/>
          <w:numId w:val="1"/>
        </w:numPr>
        <w:spacing w:after="80"/>
        <w:ind w:hanging="482"/>
        <w:rPr>
          <w:lang w:val="en-US"/>
        </w:rPr>
      </w:pPr>
      <w:r w:rsidRPr="00317615">
        <w:rPr>
          <w:lang w:val="en-US"/>
        </w:rPr>
        <w:t>All prices shall be specified in accordance with agreement prices.</w:t>
      </w:r>
    </w:p>
    <w:p w14:paraId="4F6C05FB" w14:textId="2D540371" w:rsidR="0091484E" w:rsidRDefault="00970C9E" w:rsidP="003F57D3">
      <w:pPr>
        <w:numPr>
          <w:ilvl w:val="0"/>
          <w:numId w:val="1"/>
        </w:numPr>
        <w:spacing w:after="80"/>
        <w:ind w:hanging="482"/>
        <w:rPr>
          <w:lang w:val="en-US"/>
        </w:rPr>
      </w:pPr>
      <w:r w:rsidRPr="00317615">
        <w:rPr>
          <w:lang w:val="en-US"/>
        </w:rPr>
        <w:t>The specification and attached documentation shall be such that the Contracting Authority can verify, including assignment, dates, resource and hours consumed.</w:t>
      </w:r>
      <w:bookmarkStart w:id="6" w:name="requirements-for-invoice-quality"/>
      <w:bookmarkEnd w:id="5"/>
    </w:p>
    <w:p w14:paraId="0C9A6C09" w14:textId="19DD0741" w:rsidR="00970C9E" w:rsidRPr="00317615" w:rsidRDefault="00970C9E" w:rsidP="00970C9E">
      <w:pPr>
        <w:pStyle w:val="Overskrift2"/>
        <w:rPr>
          <w:lang w:val="en-US"/>
        </w:rPr>
      </w:pPr>
      <w:r w:rsidRPr="00317615">
        <w:rPr>
          <w:lang w:val="en-US"/>
        </w:rPr>
        <w:t>Requirements for Invoice Quality</w:t>
      </w:r>
    </w:p>
    <w:p w14:paraId="1B2F4AFF" w14:textId="77777777" w:rsidR="00970C9E" w:rsidRPr="00317615" w:rsidRDefault="00970C9E" w:rsidP="00970C9E">
      <w:pPr>
        <w:rPr>
          <w:lang w:val="en-US"/>
        </w:rPr>
      </w:pPr>
      <w:proofErr w:type="spellStart"/>
      <w:r w:rsidRPr="00317615">
        <w:rPr>
          <w:lang w:val="en-US"/>
        </w:rPr>
        <w:t>NTNU</w:t>
      </w:r>
      <w:proofErr w:type="spellEnd"/>
      <w:r w:rsidRPr="00317615">
        <w:rPr>
          <w:lang w:val="en-US"/>
        </w:rPr>
        <w:t xml:space="preserve"> uses an analysis tool that sets requirements for invoice quality. Invoices to be delivered to </w:t>
      </w:r>
      <w:proofErr w:type="spellStart"/>
      <w:r w:rsidRPr="00317615">
        <w:rPr>
          <w:lang w:val="en-US"/>
        </w:rPr>
        <w:t>NTNU</w:t>
      </w:r>
      <w:proofErr w:type="spellEnd"/>
      <w:r w:rsidRPr="00317615">
        <w:rPr>
          <w:lang w:val="en-US"/>
        </w:rPr>
        <w:t xml:space="preserve"> must be in EHF format and contain, among other things, the following:</w:t>
      </w:r>
    </w:p>
    <w:p w14:paraId="005CD52F" w14:textId="77777777" w:rsidR="00970C9E" w:rsidRDefault="00970C9E" w:rsidP="00F328F8">
      <w:pPr>
        <w:numPr>
          <w:ilvl w:val="0"/>
          <w:numId w:val="1"/>
        </w:numPr>
        <w:spacing w:after="0"/>
        <w:ind w:hanging="475"/>
      </w:pPr>
      <w:r>
        <w:t xml:space="preserve">Product </w:t>
      </w:r>
      <w:proofErr w:type="spellStart"/>
      <w:r>
        <w:t>number</w:t>
      </w:r>
      <w:proofErr w:type="spellEnd"/>
      <w:r>
        <w:t xml:space="preserve"> at line </w:t>
      </w:r>
      <w:proofErr w:type="spellStart"/>
      <w:r>
        <w:t>level</w:t>
      </w:r>
      <w:proofErr w:type="spellEnd"/>
    </w:p>
    <w:p w14:paraId="046B1690" w14:textId="77777777" w:rsidR="00970C9E" w:rsidRPr="00317615" w:rsidRDefault="00970C9E" w:rsidP="00F328F8">
      <w:pPr>
        <w:numPr>
          <w:ilvl w:val="0"/>
          <w:numId w:val="1"/>
        </w:numPr>
        <w:spacing w:after="0"/>
        <w:ind w:hanging="475"/>
        <w:rPr>
          <w:lang w:val="en-US"/>
        </w:rPr>
      </w:pPr>
      <w:r w:rsidRPr="00317615">
        <w:rPr>
          <w:lang w:val="en-US"/>
        </w:rPr>
        <w:t>Descriptive product name at line level</w:t>
      </w:r>
    </w:p>
    <w:p w14:paraId="1B4D456B" w14:textId="77777777" w:rsidR="00970C9E" w:rsidRPr="00317615" w:rsidRDefault="00970C9E" w:rsidP="00F328F8">
      <w:pPr>
        <w:numPr>
          <w:ilvl w:val="0"/>
          <w:numId w:val="1"/>
        </w:numPr>
        <w:spacing w:after="0"/>
        <w:ind w:hanging="475"/>
        <w:rPr>
          <w:lang w:val="en-US"/>
        </w:rPr>
      </w:pPr>
      <w:r w:rsidRPr="00317615">
        <w:rPr>
          <w:lang w:val="en-US"/>
        </w:rPr>
        <w:t>Accurate description of the goods or service delivered</w:t>
      </w:r>
    </w:p>
    <w:p w14:paraId="7E6CD712" w14:textId="77777777" w:rsidR="00970C9E" w:rsidRPr="00317615" w:rsidRDefault="00970C9E" w:rsidP="00F328F8">
      <w:pPr>
        <w:numPr>
          <w:ilvl w:val="0"/>
          <w:numId w:val="1"/>
        </w:numPr>
        <w:spacing w:after="0"/>
        <w:ind w:hanging="475"/>
        <w:rPr>
          <w:lang w:val="en-US"/>
        </w:rPr>
      </w:pPr>
      <w:r w:rsidRPr="00317615">
        <w:rPr>
          <w:lang w:val="en-US"/>
        </w:rPr>
        <w:t>A product line shall only contain one unique product/service</w:t>
      </w:r>
    </w:p>
    <w:p w14:paraId="3083C636" w14:textId="77777777" w:rsidR="00970C9E" w:rsidRPr="00317615" w:rsidRDefault="00970C9E" w:rsidP="00F328F8">
      <w:pPr>
        <w:numPr>
          <w:ilvl w:val="0"/>
          <w:numId w:val="1"/>
        </w:numPr>
        <w:spacing w:after="0"/>
        <w:ind w:hanging="475"/>
        <w:rPr>
          <w:lang w:val="en-US"/>
        </w:rPr>
      </w:pPr>
      <w:r w:rsidRPr="00317615">
        <w:rPr>
          <w:lang w:val="en-US"/>
        </w:rPr>
        <w:t>No collective designations, or for example “acc. to Offer” or “On account”</w:t>
      </w:r>
    </w:p>
    <w:p w14:paraId="4A57E0CE" w14:textId="77777777" w:rsidR="00970C9E" w:rsidRPr="00317615" w:rsidRDefault="00970C9E" w:rsidP="00F328F8">
      <w:pPr>
        <w:numPr>
          <w:ilvl w:val="0"/>
          <w:numId w:val="1"/>
        </w:numPr>
        <w:spacing w:after="0"/>
        <w:ind w:hanging="475"/>
        <w:rPr>
          <w:lang w:val="en-US"/>
        </w:rPr>
      </w:pPr>
      <w:r w:rsidRPr="00317615">
        <w:rPr>
          <w:lang w:val="en-US"/>
        </w:rPr>
        <w:t>For services, hourly rate and number of hours shall be stated as well as which service is involved</w:t>
      </w:r>
    </w:p>
    <w:p w14:paraId="28581ADA" w14:textId="77777777" w:rsidR="00970C9E" w:rsidRDefault="00970C9E" w:rsidP="00F328F8">
      <w:pPr>
        <w:numPr>
          <w:ilvl w:val="0"/>
          <w:numId w:val="1"/>
        </w:numPr>
        <w:spacing w:after="0"/>
        <w:ind w:hanging="475"/>
      </w:pPr>
      <w:r w:rsidRPr="00317615">
        <w:rPr>
          <w:lang w:val="en-US"/>
        </w:rPr>
        <w:t xml:space="preserve">Product price at line level (excl. </w:t>
      </w:r>
      <w:r>
        <w:t>VAT)</w:t>
      </w:r>
    </w:p>
    <w:p w14:paraId="570AD2C5" w14:textId="77777777" w:rsidR="00970C9E" w:rsidRDefault="00970C9E" w:rsidP="00F328F8">
      <w:pPr>
        <w:numPr>
          <w:ilvl w:val="0"/>
          <w:numId w:val="1"/>
        </w:numPr>
        <w:spacing w:after="0"/>
        <w:ind w:hanging="475"/>
      </w:pPr>
      <w:r>
        <w:t xml:space="preserve">VAT % at line </w:t>
      </w:r>
      <w:proofErr w:type="spellStart"/>
      <w:r>
        <w:t>level</w:t>
      </w:r>
      <w:proofErr w:type="spellEnd"/>
    </w:p>
    <w:p w14:paraId="5544A489" w14:textId="77777777" w:rsidR="00970C9E" w:rsidRPr="00317615" w:rsidRDefault="00970C9E" w:rsidP="00F328F8">
      <w:pPr>
        <w:numPr>
          <w:ilvl w:val="0"/>
          <w:numId w:val="1"/>
        </w:numPr>
        <w:spacing w:after="0"/>
        <w:ind w:hanging="475"/>
        <w:rPr>
          <w:lang w:val="en-US"/>
        </w:rPr>
      </w:pPr>
      <w:r w:rsidRPr="00317615">
        <w:rPr>
          <w:lang w:val="en-US"/>
        </w:rPr>
        <w:t>Any agreed fees, e.g. minimum order fee, at line level</w:t>
      </w:r>
    </w:p>
    <w:p w14:paraId="4568F4DC" w14:textId="77777777" w:rsidR="00970C9E" w:rsidRPr="00317615" w:rsidRDefault="00970C9E" w:rsidP="00F328F8">
      <w:pPr>
        <w:numPr>
          <w:ilvl w:val="0"/>
          <w:numId w:val="1"/>
        </w:numPr>
        <w:spacing w:after="0"/>
        <w:ind w:hanging="475"/>
        <w:rPr>
          <w:lang w:val="en-US"/>
        </w:rPr>
      </w:pPr>
      <w:r w:rsidRPr="00317615">
        <w:rPr>
          <w:lang w:val="en-US"/>
        </w:rPr>
        <w:t>Correct spelling, consistent writing and spelling</w:t>
      </w:r>
    </w:p>
    <w:p w14:paraId="668674A3" w14:textId="77777777" w:rsidR="00970C9E" w:rsidRDefault="00970C9E" w:rsidP="00F328F8">
      <w:pPr>
        <w:numPr>
          <w:ilvl w:val="0"/>
          <w:numId w:val="1"/>
        </w:numPr>
        <w:spacing w:after="0"/>
        <w:ind w:hanging="475"/>
      </w:pPr>
      <w:r>
        <w:t xml:space="preserve">Organization </w:t>
      </w:r>
      <w:proofErr w:type="spellStart"/>
      <w:r>
        <w:t>number</w:t>
      </w:r>
      <w:proofErr w:type="spellEnd"/>
      <w:r>
        <w:t xml:space="preserve"> in </w:t>
      </w:r>
      <w:proofErr w:type="spellStart"/>
      <w:r>
        <w:t>invoice</w:t>
      </w:r>
      <w:proofErr w:type="spellEnd"/>
      <w:r>
        <w:t xml:space="preserve"> </w:t>
      </w:r>
      <w:proofErr w:type="gramStart"/>
      <w:r>
        <w:t>header</w:t>
      </w:r>
      <w:proofErr w:type="gramEnd"/>
    </w:p>
    <w:bookmarkEnd w:id="6"/>
    <w:p w14:paraId="4F356D73" w14:textId="77777777" w:rsidR="00970C9E" w:rsidRDefault="00970C9E" w:rsidP="00970C9E">
      <w:pPr>
        <w:pStyle w:val="Overskrift2"/>
      </w:pPr>
      <w:proofErr w:type="spellStart"/>
      <w:r>
        <w:t>Errors</w:t>
      </w:r>
      <w:proofErr w:type="spellEnd"/>
      <w:r>
        <w:t xml:space="preserve"> and </w:t>
      </w:r>
      <w:proofErr w:type="spellStart"/>
      <w:r>
        <w:t>Deficiencies</w:t>
      </w:r>
      <w:proofErr w:type="spellEnd"/>
      <w:r>
        <w:t xml:space="preserve"> in </w:t>
      </w:r>
      <w:proofErr w:type="spellStart"/>
      <w:r>
        <w:t>Invoice</w:t>
      </w:r>
      <w:proofErr w:type="spellEnd"/>
    </w:p>
    <w:p w14:paraId="4FB4C59E" w14:textId="77777777" w:rsidR="00970C9E" w:rsidRPr="00317615" w:rsidRDefault="00970C9E" w:rsidP="00970C9E">
      <w:pPr>
        <w:rPr>
          <w:lang w:val="en-US"/>
        </w:rPr>
      </w:pPr>
      <w:r w:rsidRPr="00317615">
        <w:rPr>
          <w:lang w:val="en-US"/>
        </w:rPr>
        <w:t xml:space="preserve">If the Contracting Authority discovers errors in or disputes a received invoice, the Contracting Authority shall notify the Supplier without undue delay. Notification shall contain information about what the Contracting Authority considers lacking for the invoice to be correct. The Supplier shall without undue delay correct the deficiencies in the </w:t>
      </w:r>
      <w:proofErr w:type="gramStart"/>
      <w:r w:rsidRPr="00317615">
        <w:rPr>
          <w:lang w:val="en-US"/>
        </w:rPr>
        <w:t>invoice, and</w:t>
      </w:r>
      <w:proofErr w:type="gramEnd"/>
      <w:r w:rsidRPr="00317615">
        <w:rPr>
          <w:lang w:val="en-US"/>
        </w:rPr>
        <w:t xml:space="preserve"> send a new correct invoice to the Contracting Authority with a new payment deadline of 30 days.</w:t>
      </w:r>
    </w:p>
    <w:p w14:paraId="2C0A06FE" w14:textId="77777777" w:rsidR="00727E05" w:rsidRPr="00970C9E" w:rsidRDefault="00727E05">
      <w:pPr>
        <w:rPr>
          <w:lang w:val="en-US"/>
        </w:rPr>
      </w:pPr>
    </w:p>
    <w:sectPr w:rsidR="00727E05" w:rsidRPr="00970C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1"/>
    <w:multiLevelType w:val="multilevel"/>
    <w:tmpl w:val="48E4D0E4"/>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numId="1" w16cid:durableId="9701351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FE5"/>
    <w:rsid w:val="00013B32"/>
    <w:rsid w:val="00023C3D"/>
    <w:rsid w:val="00055FA2"/>
    <w:rsid w:val="00061E3C"/>
    <w:rsid w:val="0022141B"/>
    <w:rsid w:val="00236423"/>
    <w:rsid w:val="00287396"/>
    <w:rsid w:val="00294F63"/>
    <w:rsid w:val="002B0A36"/>
    <w:rsid w:val="003059AD"/>
    <w:rsid w:val="00343FF6"/>
    <w:rsid w:val="00366B86"/>
    <w:rsid w:val="003755EE"/>
    <w:rsid w:val="003E7D77"/>
    <w:rsid w:val="003F57D3"/>
    <w:rsid w:val="00403BA5"/>
    <w:rsid w:val="00446899"/>
    <w:rsid w:val="004930DC"/>
    <w:rsid w:val="004E1B47"/>
    <w:rsid w:val="00520264"/>
    <w:rsid w:val="00545DA8"/>
    <w:rsid w:val="005B7BCA"/>
    <w:rsid w:val="005C3D06"/>
    <w:rsid w:val="0060115C"/>
    <w:rsid w:val="00640B8E"/>
    <w:rsid w:val="00727E05"/>
    <w:rsid w:val="00786CE7"/>
    <w:rsid w:val="007F5ACF"/>
    <w:rsid w:val="008064E5"/>
    <w:rsid w:val="0091484E"/>
    <w:rsid w:val="00970C9E"/>
    <w:rsid w:val="009A44F3"/>
    <w:rsid w:val="00A654D4"/>
    <w:rsid w:val="00A86B01"/>
    <w:rsid w:val="00AA01D2"/>
    <w:rsid w:val="00B77C01"/>
    <w:rsid w:val="00BA7FE5"/>
    <w:rsid w:val="00BB474D"/>
    <w:rsid w:val="00C6076D"/>
    <w:rsid w:val="00C6190A"/>
    <w:rsid w:val="00D76F7E"/>
    <w:rsid w:val="00D93AE1"/>
    <w:rsid w:val="00DE3C6C"/>
    <w:rsid w:val="00E56E3A"/>
    <w:rsid w:val="00EC51FA"/>
    <w:rsid w:val="00F328F8"/>
    <w:rsid w:val="00FD7637"/>
    <w:rsid w:val="769918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2A5BA"/>
  <w15:chartTrackingRefBased/>
  <w15:docId w15:val="{4F9A353F-E2A7-4DEE-BD72-6EB3071A5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C9E"/>
    <w:rPr>
      <w:lang w:val="nb-NO"/>
    </w:rPr>
  </w:style>
  <w:style w:type="paragraph" w:styleId="Overskrift1">
    <w:name w:val="heading 1"/>
    <w:basedOn w:val="Normal"/>
    <w:next w:val="Normal"/>
    <w:link w:val="Overskrift1Tegn"/>
    <w:uiPriority w:val="9"/>
    <w:qFormat/>
    <w:rsid w:val="00BA7FE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Overskrift2">
    <w:name w:val="heading 2"/>
    <w:basedOn w:val="Normal"/>
    <w:next w:val="Normal"/>
    <w:link w:val="Overskrift2Tegn"/>
    <w:uiPriority w:val="9"/>
    <w:unhideWhenUsed/>
    <w:qFormat/>
    <w:rsid w:val="00BA7FE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Overskrift3">
    <w:name w:val="heading 3"/>
    <w:basedOn w:val="Normal"/>
    <w:next w:val="Normal"/>
    <w:link w:val="Overskrift3Tegn"/>
    <w:uiPriority w:val="9"/>
    <w:semiHidden/>
    <w:unhideWhenUsed/>
    <w:qFormat/>
    <w:rsid w:val="00BA7FE5"/>
    <w:pPr>
      <w:keepNext/>
      <w:keepLines/>
      <w:spacing w:before="160" w:after="80"/>
      <w:outlineLvl w:val="2"/>
    </w:pPr>
    <w:rPr>
      <w:rFonts w:eastAsiaTheme="majorEastAsia" w:cstheme="majorBidi"/>
      <w:color w:val="2F5496" w:themeColor="accent1" w:themeShade="BF"/>
      <w:sz w:val="28"/>
      <w:szCs w:val="28"/>
    </w:rPr>
  </w:style>
  <w:style w:type="paragraph" w:styleId="Overskrift4">
    <w:name w:val="heading 4"/>
    <w:basedOn w:val="Normal"/>
    <w:next w:val="Normal"/>
    <w:link w:val="Overskrift4Tegn"/>
    <w:uiPriority w:val="9"/>
    <w:semiHidden/>
    <w:unhideWhenUsed/>
    <w:qFormat/>
    <w:rsid w:val="00BA7FE5"/>
    <w:pPr>
      <w:keepNext/>
      <w:keepLines/>
      <w:spacing w:before="80" w:after="40"/>
      <w:outlineLvl w:val="3"/>
    </w:pPr>
    <w:rPr>
      <w:rFonts w:eastAsiaTheme="majorEastAsia"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BA7FE5"/>
    <w:pPr>
      <w:keepNext/>
      <w:keepLines/>
      <w:spacing w:before="80" w:after="40"/>
      <w:outlineLvl w:val="4"/>
    </w:pPr>
    <w:rPr>
      <w:rFonts w:eastAsiaTheme="majorEastAsia" w:cstheme="majorBidi"/>
      <w:color w:val="2F5496" w:themeColor="accent1" w:themeShade="BF"/>
    </w:rPr>
  </w:style>
  <w:style w:type="paragraph" w:styleId="Overskrift6">
    <w:name w:val="heading 6"/>
    <w:basedOn w:val="Normal"/>
    <w:next w:val="Normal"/>
    <w:link w:val="Overskrift6Tegn"/>
    <w:uiPriority w:val="9"/>
    <w:semiHidden/>
    <w:unhideWhenUsed/>
    <w:qFormat/>
    <w:rsid w:val="00BA7FE5"/>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BA7FE5"/>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BA7FE5"/>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BA7FE5"/>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BA7FE5"/>
    <w:rPr>
      <w:rFonts w:asciiTheme="majorHAnsi" w:eastAsiaTheme="majorEastAsia" w:hAnsiTheme="majorHAnsi" w:cstheme="majorBidi"/>
      <w:color w:val="2F5496" w:themeColor="accent1" w:themeShade="BF"/>
      <w:sz w:val="40"/>
      <w:szCs w:val="40"/>
      <w:lang w:val="nb-NO"/>
    </w:rPr>
  </w:style>
  <w:style w:type="character" w:customStyle="1" w:styleId="Overskrift2Tegn">
    <w:name w:val="Overskrift 2 Tegn"/>
    <w:basedOn w:val="Standardskriftforavsnitt"/>
    <w:link w:val="Overskrift2"/>
    <w:uiPriority w:val="9"/>
    <w:rsid w:val="00BA7FE5"/>
    <w:rPr>
      <w:rFonts w:asciiTheme="majorHAnsi" w:eastAsiaTheme="majorEastAsia" w:hAnsiTheme="majorHAnsi" w:cstheme="majorBidi"/>
      <w:color w:val="2F5496" w:themeColor="accent1" w:themeShade="BF"/>
      <w:sz w:val="32"/>
      <w:szCs w:val="32"/>
      <w:lang w:val="nb-NO"/>
    </w:rPr>
  </w:style>
  <w:style w:type="character" w:customStyle="1" w:styleId="Overskrift3Tegn">
    <w:name w:val="Overskrift 3 Tegn"/>
    <w:basedOn w:val="Standardskriftforavsnitt"/>
    <w:link w:val="Overskrift3"/>
    <w:uiPriority w:val="9"/>
    <w:semiHidden/>
    <w:rsid w:val="00BA7FE5"/>
    <w:rPr>
      <w:rFonts w:eastAsiaTheme="majorEastAsia" w:cstheme="majorBidi"/>
      <w:color w:val="2F5496" w:themeColor="accent1" w:themeShade="BF"/>
      <w:sz w:val="28"/>
      <w:szCs w:val="28"/>
      <w:lang w:val="nb-NO"/>
    </w:rPr>
  </w:style>
  <w:style w:type="character" w:customStyle="1" w:styleId="Overskrift4Tegn">
    <w:name w:val="Overskrift 4 Tegn"/>
    <w:basedOn w:val="Standardskriftforavsnitt"/>
    <w:link w:val="Overskrift4"/>
    <w:uiPriority w:val="9"/>
    <w:semiHidden/>
    <w:rsid w:val="00BA7FE5"/>
    <w:rPr>
      <w:rFonts w:eastAsiaTheme="majorEastAsia" w:cstheme="majorBidi"/>
      <w:i/>
      <w:iCs/>
      <w:color w:val="2F5496" w:themeColor="accent1" w:themeShade="BF"/>
      <w:lang w:val="nb-NO"/>
    </w:rPr>
  </w:style>
  <w:style w:type="character" w:customStyle="1" w:styleId="Overskrift5Tegn">
    <w:name w:val="Overskrift 5 Tegn"/>
    <w:basedOn w:val="Standardskriftforavsnitt"/>
    <w:link w:val="Overskrift5"/>
    <w:uiPriority w:val="9"/>
    <w:semiHidden/>
    <w:rsid w:val="00BA7FE5"/>
    <w:rPr>
      <w:rFonts w:eastAsiaTheme="majorEastAsia" w:cstheme="majorBidi"/>
      <w:color w:val="2F5496" w:themeColor="accent1" w:themeShade="BF"/>
      <w:lang w:val="nb-NO"/>
    </w:rPr>
  </w:style>
  <w:style w:type="character" w:customStyle="1" w:styleId="Overskrift6Tegn">
    <w:name w:val="Overskrift 6 Tegn"/>
    <w:basedOn w:val="Standardskriftforavsnitt"/>
    <w:link w:val="Overskrift6"/>
    <w:uiPriority w:val="9"/>
    <w:semiHidden/>
    <w:rsid w:val="00BA7FE5"/>
    <w:rPr>
      <w:rFonts w:eastAsiaTheme="majorEastAsia" w:cstheme="majorBidi"/>
      <w:i/>
      <w:iCs/>
      <w:color w:val="595959" w:themeColor="text1" w:themeTint="A6"/>
      <w:lang w:val="nb-NO"/>
    </w:rPr>
  </w:style>
  <w:style w:type="character" w:customStyle="1" w:styleId="Overskrift7Tegn">
    <w:name w:val="Overskrift 7 Tegn"/>
    <w:basedOn w:val="Standardskriftforavsnitt"/>
    <w:link w:val="Overskrift7"/>
    <w:uiPriority w:val="9"/>
    <w:semiHidden/>
    <w:rsid w:val="00BA7FE5"/>
    <w:rPr>
      <w:rFonts w:eastAsiaTheme="majorEastAsia" w:cstheme="majorBidi"/>
      <w:color w:val="595959" w:themeColor="text1" w:themeTint="A6"/>
      <w:lang w:val="nb-NO"/>
    </w:rPr>
  </w:style>
  <w:style w:type="character" w:customStyle="1" w:styleId="Overskrift8Tegn">
    <w:name w:val="Overskrift 8 Tegn"/>
    <w:basedOn w:val="Standardskriftforavsnitt"/>
    <w:link w:val="Overskrift8"/>
    <w:uiPriority w:val="9"/>
    <w:semiHidden/>
    <w:rsid w:val="00BA7FE5"/>
    <w:rPr>
      <w:rFonts w:eastAsiaTheme="majorEastAsia" w:cstheme="majorBidi"/>
      <w:i/>
      <w:iCs/>
      <w:color w:val="272727" w:themeColor="text1" w:themeTint="D8"/>
      <w:lang w:val="nb-NO"/>
    </w:rPr>
  </w:style>
  <w:style w:type="character" w:customStyle="1" w:styleId="Overskrift9Tegn">
    <w:name w:val="Overskrift 9 Tegn"/>
    <w:basedOn w:val="Standardskriftforavsnitt"/>
    <w:link w:val="Overskrift9"/>
    <w:uiPriority w:val="9"/>
    <w:semiHidden/>
    <w:rsid w:val="00BA7FE5"/>
    <w:rPr>
      <w:rFonts w:eastAsiaTheme="majorEastAsia" w:cstheme="majorBidi"/>
      <w:color w:val="272727" w:themeColor="text1" w:themeTint="D8"/>
      <w:lang w:val="nb-NO"/>
    </w:rPr>
  </w:style>
  <w:style w:type="paragraph" w:styleId="Tittel">
    <w:name w:val="Title"/>
    <w:basedOn w:val="Normal"/>
    <w:next w:val="Normal"/>
    <w:link w:val="TittelTegn"/>
    <w:uiPriority w:val="10"/>
    <w:qFormat/>
    <w:rsid w:val="00BA7F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BA7FE5"/>
    <w:rPr>
      <w:rFonts w:asciiTheme="majorHAnsi" w:eastAsiaTheme="majorEastAsia" w:hAnsiTheme="majorHAnsi" w:cstheme="majorBidi"/>
      <w:spacing w:val="-10"/>
      <w:kern w:val="28"/>
      <w:sz w:val="56"/>
      <w:szCs w:val="56"/>
      <w:lang w:val="nb-NO"/>
    </w:rPr>
  </w:style>
  <w:style w:type="paragraph" w:styleId="Undertittel">
    <w:name w:val="Subtitle"/>
    <w:basedOn w:val="Normal"/>
    <w:next w:val="Normal"/>
    <w:link w:val="UndertittelTegn"/>
    <w:uiPriority w:val="11"/>
    <w:qFormat/>
    <w:rsid w:val="00BA7FE5"/>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BA7FE5"/>
    <w:rPr>
      <w:rFonts w:eastAsiaTheme="majorEastAsia" w:cstheme="majorBidi"/>
      <w:color w:val="595959" w:themeColor="text1" w:themeTint="A6"/>
      <w:spacing w:val="15"/>
      <w:sz w:val="28"/>
      <w:szCs w:val="28"/>
      <w:lang w:val="nb-NO"/>
    </w:rPr>
  </w:style>
  <w:style w:type="paragraph" w:styleId="Sitat">
    <w:name w:val="Quote"/>
    <w:basedOn w:val="Normal"/>
    <w:next w:val="Normal"/>
    <w:link w:val="SitatTegn"/>
    <w:uiPriority w:val="29"/>
    <w:qFormat/>
    <w:rsid w:val="00BA7FE5"/>
    <w:pPr>
      <w:spacing w:before="160"/>
      <w:jc w:val="center"/>
    </w:pPr>
    <w:rPr>
      <w:i/>
      <w:iCs/>
      <w:color w:val="404040" w:themeColor="text1" w:themeTint="BF"/>
    </w:rPr>
  </w:style>
  <w:style w:type="character" w:customStyle="1" w:styleId="SitatTegn">
    <w:name w:val="Sitat Tegn"/>
    <w:basedOn w:val="Standardskriftforavsnitt"/>
    <w:link w:val="Sitat"/>
    <w:uiPriority w:val="29"/>
    <w:rsid w:val="00BA7FE5"/>
    <w:rPr>
      <w:i/>
      <w:iCs/>
      <w:color w:val="404040" w:themeColor="text1" w:themeTint="BF"/>
      <w:lang w:val="nb-NO"/>
    </w:rPr>
  </w:style>
  <w:style w:type="paragraph" w:styleId="Listeavsnitt">
    <w:name w:val="List Paragraph"/>
    <w:basedOn w:val="Normal"/>
    <w:uiPriority w:val="34"/>
    <w:qFormat/>
    <w:rsid w:val="00BA7FE5"/>
    <w:pPr>
      <w:ind w:left="720"/>
      <w:contextualSpacing/>
    </w:pPr>
  </w:style>
  <w:style w:type="character" w:styleId="Sterkutheving">
    <w:name w:val="Intense Emphasis"/>
    <w:basedOn w:val="Standardskriftforavsnitt"/>
    <w:uiPriority w:val="21"/>
    <w:qFormat/>
    <w:rsid w:val="00BA7FE5"/>
    <w:rPr>
      <w:i/>
      <w:iCs/>
      <w:color w:val="2F5496" w:themeColor="accent1" w:themeShade="BF"/>
    </w:rPr>
  </w:style>
  <w:style w:type="paragraph" w:styleId="Sterktsitat">
    <w:name w:val="Intense Quote"/>
    <w:basedOn w:val="Normal"/>
    <w:next w:val="Normal"/>
    <w:link w:val="SterktsitatTegn"/>
    <w:uiPriority w:val="30"/>
    <w:qFormat/>
    <w:rsid w:val="00BA7FE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SterktsitatTegn">
    <w:name w:val="Sterkt sitat Tegn"/>
    <w:basedOn w:val="Standardskriftforavsnitt"/>
    <w:link w:val="Sterktsitat"/>
    <w:uiPriority w:val="30"/>
    <w:rsid w:val="00BA7FE5"/>
    <w:rPr>
      <w:i/>
      <w:iCs/>
      <w:color w:val="2F5496" w:themeColor="accent1" w:themeShade="BF"/>
      <w:lang w:val="nb-NO"/>
    </w:rPr>
  </w:style>
  <w:style w:type="character" w:styleId="Sterkreferanse">
    <w:name w:val="Intense Reference"/>
    <w:basedOn w:val="Standardskriftforavsnitt"/>
    <w:uiPriority w:val="32"/>
    <w:qFormat/>
    <w:rsid w:val="00BA7FE5"/>
    <w:rPr>
      <w:b/>
      <w:bCs/>
      <w:smallCaps/>
      <w:color w:val="2F5496" w:themeColor="accent1" w:themeShade="BF"/>
      <w:spacing w:val="5"/>
    </w:rPr>
  </w:style>
  <w:style w:type="paragraph" w:styleId="Merknadstekst">
    <w:name w:val="annotation text"/>
    <w:basedOn w:val="Normal"/>
    <w:link w:val="MerknadstekstTegn"/>
    <w:uiPriority w:val="99"/>
    <w:unhideWhenUsed/>
    <w:pPr>
      <w:spacing w:line="240" w:lineRule="auto"/>
    </w:pPr>
    <w:rPr>
      <w:sz w:val="20"/>
      <w:szCs w:val="20"/>
    </w:rPr>
  </w:style>
  <w:style w:type="character" w:customStyle="1" w:styleId="MerknadstekstTegn">
    <w:name w:val="Merknadstekst Tegn"/>
    <w:basedOn w:val="Standardskriftforavsnitt"/>
    <w:link w:val="Merknadstekst"/>
    <w:uiPriority w:val="99"/>
    <w:rPr>
      <w:sz w:val="20"/>
      <w:szCs w:val="20"/>
      <w:lang w:val="nb-NO"/>
    </w:rPr>
  </w:style>
  <w:style w:type="character" w:styleId="Merknadsreferanse">
    <w:name w:val="annotation reference"/>
    <w:basedOn w:val="Standardskriftforavsnitt"/>
    <w:uiPriority w:val="99"/>
    <w:semiHidden/>
    <w:unhideWhenUsed/>
    <w:rPr>
      <w:sz w:val="16"/>
      <w:szCs w:val="16"/>
    </w:rPr>
  </w:style>
  <w:style w:type="table" w:styleId="Tabellrutenett">
    <w:name w:val="Table Grid"/>
    <w:basedOn w:val="Vanligtabell"/>
    <w:uiPriority w:val="39"/>
    <w:rsid w:val="00DE3C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emne">
    <w:name w:val="annotation subject"/>
    <w:basedOn w:val="Merknadstekst"/>
    <w:next w:val="Merknadstekst"/>
    <w:link w:val="KommentaremneTegn"/>
    <w:uiPriority w:val="99"/>
    <w:semiHidden/>
    <w:unhideWhenUsed/>
    <w:rsid w:val="0022141B"/>
    <w:rPr>
      <w:b/>
      <w:bCs/>
    </w:rPr>
  </w:style>
  <w:style w:type="character" w:customStyle="1" w:styleId="KommentaremneTegn">
    <w:name w:val="Kommentaremne Tegn"/>
    <w:basedOn w:val="MerknadstekstTegn"/>
    <w:link w:val="Kommentaremne"/>
    <w:uiPriority w:val="99"/>
    <w:semiHidden/>
    <w:rsid w:val="0022141B"/>
    <w:rPr>
      <w:b/>
      <w:bCs/>
      <w:sz w:val="20"/>
      <w:szCs w:val="20"/>
      <w:lang w:val="nb-NO"/>
    </w:rPr>
  </w:style>
  <w:style w:type="paragraph" w:styleId="NormalWeb">
    <w:name w:val="Normal (Web)"/>
    <w:basedOn w:val="Normal"/>
    <w:uiPriority w:val="99"/>
    <w:unhideWhenUsed/>
    <w:rsid w:val="00061E3C"/>
    <w:pPr>
      <w:spacing w:before="100" w:beforeAutospacing="1" w:after="100" w:afterAutospacing="1" w:line="240" w:lineRule="auto"/>
    </w:pPr>
    <w:rPr>
      <w:rFonts w:ascii="Times New Roman" w:eastAsia="Times New Roman" w:hAnsi="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617</Words>
  <Characters>3750</Characters>
  <Application>Microsoft Office Word</Application>
  <DocSecurity>0</DocSecurity>
  <Lines>96</Lines>
  <Paragraphs>44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Kjell Ivar Bye</dc:creator>
  <cp:keywords/>
  <dc:description/>
  <cp:lastModifiedBy>Elias Kvernmo-Holmlimo</cp:lastModifiedBy>
  <cp:revision>2</cp:revision>
  <dcterms:created xsi:type="dcterms:W3CDTF">2026-04-30T13:14:00Z</dcterms:created>
  <dcterms:modified xsi:type="dcterms:W3CDTF">2026-04-30T13:14:00Z</dcterms:modified>
</cp:coreProperties>
</file>